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DB" w:rsidRDefault="009F13DB" w:rsidP="009F13DB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Yenepoya Ethics Committee - 1  </w:t>
      </w:r>
    </w:p>
    <w:p w:rsidR="009F13DB" w:rsidRDefault="00995E3E" w:rsidP="009F13DB">
      <w:pPr>
        <w:pStyle w:val="NormalWeb"/>
        <w:spacing w:before="0" w:beforeAutospacing="0" w:after="0" w:afterAutospacing="0" w:line="276" w:lineRule="auto"/>
        <w:jc w:val="center"/>
        <w:rPr>
          <w:color w:val="222222"/>
        </w:rPr>
      </w:pPr>
      <w:bookmarkStart w:id="0" w:name="_GoBack"/>
      <w:bookmarkEnd w:id="0"/>
      <w:r>
        <w:rPr>
          <w:b/>
          <w:bCs/>
          <w:color w:val="222222"/>
        </w:rPr>
        <w:t>Study completion reporting f</w:t>
      </w:r>
      <w:r w:rsidR="009F13DB">
        <w:rPr>
          <w:b/>
          <w:bCs/>
          <w:color w:val="222222"/>
        </w:rPr>
        <w:t>orm</w:t>
      </w:r>
      <w:r w:rsidR="009F13DB">
        <w:rPr>
          <w:color w:val="222222"/>
        </w:rPr>
        <w:t> </w:t>
      </w:r>
    </w:p>
    <w:p w:rsidR="00AA4A46" w:rsidRPr="00AA4A46" w:rsidRDefault="00AA4A46" w:rsidP="009F13DB">
      <w:pPr>
        <w:pStyle w:val="NormalWeb"/>
        <w:spacing w:before="0" w:beforeAutospacing="0" w:after="0" w:afterAutospacing="0" w:line="276" w:lineRule="auto"/>
        <w:jc w:val="center"/>
        <w:rPr>
          <w:i/>
          <w:color w:val="222222"/>
          <w:sz w:val="22"/>
        </w:rPr>
      </w:pPr>
      <w:r w:rsidRPr="00AA4A46">
        <w:rPr>
          <w:i/>
          <w:color w:val="222222"/>
          <w:sz w:val="22"/>
        </w:rPr>
        <w:t xml:space="preserve">(Download the form, type the details, print, sign, scan and send to YEC-1 at </w:t>
      </w:r>
      <w:hyperlink r:id="rId5" w:history="1">
        <w:r w:rsidR="000B729A" w:rsidRPr="00547064">
          <w:rPr>
            <w:rStyle w:val="Hyperlink"/>
            <w:i/>
            <w:sz w:val="22"/>
          </w:rPr>
          <w:t>ethcom@yenepoya.edu.in</w:t>
        </w:r>
      </w:hyperlink>
      <w:r w:rsidR="000B729A">
        <w:rPr>
          <w:i/>
          <w:color w:val="222222"/>
          <w:sz w:val="22"/>
        </w:rPr>
        <w:t>. Please do not delete any of the text typed in the form</w:t>
      </w:r>
      <w:r w:rsidRPr="00AA4A46">
        <w:rPr>
          <w:i/>
          <w:color w:val="222222"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3606"/>
        <w:gridCol w:w="2265"/>
        <w:gridCol w:w="2424"/>
      </w:tblGrid>
      <w:tr w:rsidR="00643D2D" w:rsidTr="00995E3E">
        <w:tc>
          <w:tcPr>
            <w:tcW w:w="9016" w:type="dxa"/>
            <w:gridSpan w:val="4"/>
            <w:shd w:val="clear" w:color="auto" w:fill="D9D9D9" w:themeFill="background1" w:themeFillShade="D9"/>
          </w:tcPr>
          <w:p w:rsidR="00643D2D" w:rsidRPr="00643D2D" w:rsidRDefault="00643D2D" w:rsidP="00643D2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43D2D">
              <w:rPr>
                <w:b/>
              </w:rPr>
              <w:t>Protocol details</w:t>
            </w:r>
          </w:p>
        </w:tc>
      </w:tr>
      <w:tr w:rsidR="00F1250F" w:rsidTr="00995E3E">
        <w:tc>
          <w:tcPr>
            <w:tcW w:w="721" w:type="dxa"/>
          </w:tcPr>
          <w:p w:rsidR="00F1250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606" w:type="dxa"/>
          </w:tcPr>
          <w:p w:rsidR="00F1250F" w:rsidRDefault="00F1250F" w:rsidP="00F1250F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222222"/>
              </w:rPr>
              <w:t>Protocol No.</w:t>
            </w:r>
          </w:p>
        </w:tc>
        <w:tc>
          <w:tcPr>
            <w:tcW w:w="4689" w:type="dxa"/>
            <w:gridSpan w:val="2"/>
          </w:tcPr>
          <w:p w:rsidR="00F1250F" w:rsidRDefault="00F1250F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F1250F" w:rsidTr="00995E3E">
        <w:tc>
          <w:tcPr>
            <w:tcW w:w="721" w:type="dxa"/>
          </w:tcPr>
          <w:p w:rsidR="00F1250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606" w:type="dxa"/>
          </w:tcPr>
          <w:p w:rsidR="00F1250F" w:rsidRPr="00F1250F" w:rsidRDefault="00F1250F" w:rsidP="00F1250F">
            <w:pPr>
              <w:pStyle w:val="NormalWeb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color w:val="222222"/>
              </w:rPr>
              <w:t>Title:</w:t>
            </w:r>
          </w:p>
        </w:tc>
        <w:tc>
          <w:tcPr>
            <w:tcW w:w="4689" w:type="dxa"/>
            <w:gridSpan w:val="2"/>
          </w:tcPr>
          <w:p w:rsidR="00F1250F" w:rsidRDefault="00F1250F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F1250F" w:rsidTr="00995E3E">
        <w:tc>
          <w:tcPr>
            <w:tcW w:w="721" w:type="dxa"/>
          </w:tcPr>
          <w:p w:rsidR="00F1250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3606" w:type="dxa"/>
          </w:tcPr>
          <w:p w:rsidR="00F1250F" w:rsidRDefault="00F1250F" w:rsidP="00F1250F">
            <w:pPr>
              <w:pStyle w:val="NormalWeb"/>
              <w:spacing w:before="0" w:beforeAutospacing="0" w:after="0" w:afterAutospacing="0" w:line="276" w:lineRule="auto"/>
              <w:textAlignment w:val="baseline"/>
            </w:pPr>
            <w:r>
              <w:rPr>
                <w:color w:val="222222"/>
              </w:rPr>
              <w:t>Name of the Principal Investigator:</w:t>
            </w:r>
            <w:r w:rsidR="00072979">
              <w:rPr>
                <w:color w:val="222222"/>
              </w:rPr>
              <w:t xml:space="preserve"> Department and Institution:</w:t>
            </w:r>
          </w:p>
        </w:tc>
        <w:tc>
          <w:tcPr>
            <w:tcW w:w="4689" w:type="dxa"/>
            <w:gridSpan w:val="2"/>
          </w:tcPr>
          <w:p w:rsidR="00F1250F" w:rsidRDefault="00F1250F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F1250F" w:rsidTr="00995E3E">
        <w:tc>
          <w:tcPr>
            <w:tcW w:w="721" w:type="dxa"/>
          </w:tcPr>
          <w:p w:rsidR="00F1250F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3606" w:type="dxa"/>
          </w:tcPr>
          <w:p w:rsidR="00072979" w:rsidRDefault="00F1250F" w:rsidP="00F1250F">
            <w:pPr>
              <w:pStyle w:val="NormalWeb"/>
              <w:spacing w:before="0" w:beforeAutospacing="0" w:after="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 xml:space="preserve">Name of the guide </w:t>
            </w:r>
          </w:p>
          <w:p w:rsidR="00F1250F" w:rsidRDefault="00F1250F" w:rsidP="00F1250F">
            <w:pPr>
              <w:pStyle w:val="NormalWeb"/>
              <w:spacing w:before="0" w:beforeAutospacing="0" w:after="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>(</w:t>
            </w:r>
            <w:r w:rsidRPr="00ED04AD">
              <w:rPr>
                <w:i/>
                <w:color w:val="222222"/>
              </w:rPr>
              <w:t>wherever applicable</w:t>
            </w:r>
            <w:r>
              <w:rPr>
                <w:color w:val="222222"/>
              </w:rPr>
              <w:t>):</w:t>
            </w:r>
          </w:p>
          <w:p w:rsidR="00072979" w:rsidRDefault="00072979" w:rsidP="00F1250F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222222"/>
              </w:rPr>
              <w:t>Department and Institution:</w:t>
            </w:r>
          </w:p>
        </w:tc>
        <w:tc>
          <w:tcPr>
            <w:tcW w:w="4689" w:type="dxa"/>
            <w:gridSpan w:val="2"/>
          </w:tcPr>
          <w:p w:rsidR="00F1250F" w:rsidRDefault="00F1250F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072979" w:rsidTr="00995E3E">
        <w:tc>
          <w:tcPr>
            <w:tcW w:w="721" w:type="dxa"/>
          </w:tcPr>
          <w:p w:rsidR="00072979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3606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 xml:space="preserve">Validity of approval by YEC-1 </w:t>
            </w:r>
          </w:p>
        </w:tc>
        <w:tc>
          <w:tcPr>
            <w:tcW w:w="2265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>From:</w:t>
            </w:r>
          </w:p>
        </w:tc>
        <w:tc>
          <w:tcPr>
            <w:tcW w:w="2424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 xml:space="preserve">To: </w:t>
            </w:r>
          </w:p>
        </w:tc>
      </w:tr>
      <w:tr w:rsidR="00072979" w:rsidTr="00995E3E">
        <w:tc>
          <w:tcPr>
            <w:tcW w:w="721" w:type="dxa"/>
          </w:tcPr>
          <w:p w:rsidR="00072979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3606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 xml:space="preserve">Extensions of approval </w:t>
            </w:r>
          </w:p>
          <w:p w:rsidR="00ED04AD" w:rsidRPr="00ED04AD" w:rsidRDefault="00ED04AD" w:rsidP="00072979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 w:rsidRPr="00ED04AD">
              <w:rPr>
                <w:i/>
              </w:rPr>
              <w:t>(add rows for each extension)</w:t>
            </w:r>
          </w:p>
        </w:tc>
        <w:tc>
          <w:tcPr>
            <w:tcW w:w="2265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 xml:space="preserve">From: </w:t>
            </w:r>
          </w:p>
        </w:tc>
        <w:tc>
          <w:tcPr>
            <w:tcW w:w="2424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 xml:space="preserve">To: </w:t>
            </w:r>
          </w:p>
        </w:tc>
      </w:tr>
      <w:tr w:rsidR="00072979" w:rsidTr="00995E3E">
        <w:tc>
          <w:tcPr>
            <w:tcW w:w="721" w:type="dxa"/>
          </w:tcPr>
          <w:p w:rsidR="00072979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7</w:t>
            </w:r>
          </w:p>
        </w:tc>
        <w:tc>
          <w:tcPr>
            <w:tcW w:w="3606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 xml:space="preserve">Protocol amendment </w:t>
            </w:r>
          </w:p>
          <w:p w:rsidR="00ED04AD" w:rsidRPr="00ED04AD" w:rsidRDefault="00ED04AD" w:rsidP="00072979">
            <w:pPr>
              <w:pStyle w:val="NormalWeb"/>
              <w:spacing w:before="0" w:beforeAutospacing="0" w:after="0" w:afterAutospacing="0" w:line="276" w:lineRule="auto"/>
              <w:rPr>
                <w:i/>
              </w:rPr>
            </w:pPr>
            <w:r w:rsidRPr="00ED04AD">
              <w:rPr>
                <w:i/>
              </w:rPr>
              <w:t>(add rows for each amendment)</w:t>
            </w:r>
          </w:p>
        </w:tc>
        <w:tc>
          <w:tcPr>
            <w:tcW w:w="2265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>From:</w:t>
            </w:r>
          </w:p>
        </w:tc>
        <w:tc>
          <w:tcPr>
            <w:tcW w:w="2424" w:type="dxa"/>
          </w:tcPr>
          <w:p w:rsidR="00072979" w:rsidRDefault="00072979" w:rsidP="00072979">
            <w:pPr>
              <w:pStyle w:val="NormalWeb"/>
              <w:spacing w:before="0" w:beforeAutospacing="0" w:after="0" w:afterAutospacing="0" w:line="276" w:lineRule="auto"/>
            </w:pPr>
            <w:r>
              <w:t>To:</w:t>
            </w:r>
          </w:p>
        </w:tc>
      </w:tr>
      <w:tr w:rsidR="00BF362B" w:rsidTr="00995E3E">
        <w:tc>
          <w:tcPr>
            <w:tcW w:w="721" w:type="dxa"/>
          </w:tcPr>
          <w:p w:rsidR="00BF362B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8</w:t>
            </w:r>
          </w:p>
        </w:tc>
        <w:tc>
          <w:tcPr>
            <w:tcW w:w="3606" w:type="dxa"/>
          </w:tcPr>
          <w:p w:rsidR="00BF362B" w:rsidRDefault="00ED04AD" w:rsidP="00ED04AD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222222"/>
              </w:rPr>
              <w:t>D</w:t>
            </w:r>
            <w:r w:rsidR="00BF362B">
              <w:rPr>
                <w:color w:val="222222"/>
              </w:rPr>
              <w:t>ate</w:t>
            </w:r>
            <w:r w:rsidR="00995E3E">
              <w:rPr>
                <w:color w:val="222222"/>
              </w:rPr>
              <w:t>s</w:t>
            </w:r>
            <w:r w:rsidR="00BF362B">
              <w:rPr>
                <w:color w:val="222222"/>
              </w:rPr>
              <w:t xml:space="preserve"> for periodic review</w:t>
            </w:r>
          </w:p>
        </w:tc>
        <w:tc>
          <w:tcPr>
            <w:tcW w:w="2265" w:type="dxa"/>
          </w:tcPr>
          <w:p w:rsidR="00BF362B" w:rsidRDefault="00BF362B" w:rsidP="00072979">
            <w:pPr>
              <w:pStyle w:val="NormalWeb"/>
              <w:spacing w:before="0" w:beforeAutospacing="0" w:after="0" w:afterAutospacing="0" w:line="276" w:lineRule="auto"/>
            </w:pPr>
          </w:p>
        </w:tc>
        <w:tc>
          <w:tcPr>
            <w:tcW w:w="2424" w:type="dxa"/>
          </w:tcPr>
          <w:p w:rsidR="00BF362B" w:rsidRDefault="00BF362B" w:rsidP="00072979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643D2D" w:rsidTr="00995E3E">
        <w:tc>
          <w:tcPr>
            <w:tcW w:w="9016" w:type="dxa"/>
            <w:gridSpan w:val="4"/>
            <w:shd w:val="clear" w:color="auto" w:fill="D9D9D9" w:themeFill="background1" w:themeFillShade="D9"/>
          </w:tcPr>
          <w:p w:rsidR="00643D2D" w:rsidRPr="00643D2D" w:rsidRDefault="00643D2D" w:rsidP="00643D2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643D2D">
              <w:rPr>
                <w:b/>
              </w:rPr>
              <w:t>Protocol timelines</w:t>
            </w:r>
          </w:p>
        </w:tc>
      </w:tr>
      <w:tr w:rsidR="00072979" w:rsidTr="00995E3E">
        <w:tc>
          <w:tcPr>
            <w:tcW w:w="721" w:type="dxa"/>
          </w:tcPr>
          <w:p w:rsidR="00072979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606" w:type="dxa"/>
          </w:tcPr>
          <w:p w:rsidR="00072979" w:rsidRDefault="00D35E5B" w:rsidP="00072979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222222"/>
              </w:rPr>
              <w:t>Date of initiation of the study:</w:t>
            </w:r>
          </w:p>
        </w:tc>
        <w:tc>
          <w:tcPr>
            <w:tcW w:w="4689" w:type="dxa"/>
            <w:gridSpan w:val="2"/>
          </w:tcPr>
          <w:p w:rsidR="00072979" w:rsidRDefault="00072979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D35E5B" w:rsidTr="00995E3E">
        <w:tc>
          <w:tcPr>
            <w:tcW w:w="721" w:type="dxa"/>
          </w:tcPr>
          <w:p w:rsidR="00D35E5B" w:rsidRDefault="00FC2668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606" w:type="dxa"/>
          </w:tcPr>
          <w:p w:rsidR="00D35E5B" w:rsidRDefault="00D35E5B" w:rsidP="00072979">
            <w:pPr>
              <w:pStyle w:val="NormalWeb"/>
              <w:spacing w:before="0" w:beforeAutospacing="0" w:after="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>Date of the last recruitment:</w:t>
            </w:r>
          </w:p>
        </w:tc>
        <w:tc>
          <w:tcPr>
            <w:tcW w:w="4689" w:type="dxa"/>
            <w:gridSpan w:val="2"/>
          </w:tcPr>
          <w:p w:rsidR="00D35E5B" w:rsidRDefault="00D35E5B" w:rsidP="009F13DB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ED04AD" w:rsidTr="00995E3E">
        <w:tc>
          <w:tcPr>
            <w:tcW w:w="9016" w:type="dxa"/>
            <w:gridSpan w:val="4"/>
            <w:shd w:val="clear" w:color="auto" w:fill="D9D9D9" w:themeFill="background1" w:themeFillShade="D9"/>
          </w:tcPr>
          <w:p w:rsidR="00ED04AD" w:rsidRPr="00ED04AD" w:rsidRDefault="00ED04AD" w:rsidP="00ED04AD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ED04AD">
              <w:rPr>
                <w:b/>
              </w:rPr>
              <w:t xml:space="preserve">Participant details </w:t>
            </w:r>
          </w:p>
        </w:tc>
      </w:tr>
      <w:tr w:rsidR="00995E3E" w:rsidTr="00995E3E"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Sample size approved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995E3E" w:rsidTr="00995E3E"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Number of participants screened 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995E3E" w:rsidTr="00995E3E"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Number of screen failures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995E3E" w:rsidTr="00995E3E"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4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Number of participants recruited 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995E3E" w:rsidTr="00995E3E"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Number of ongoing participants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995E3E" w:rsidTr="00995E3E"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Number of completed participants 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</w:tr>
      <w:tr w:rsidR="00995E3E" w:rsidTr="00995E3E"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7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Number of participants who withdrew the consent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  <w:r>
              <w:t>(Provide reasons for withdrawal of consent)</w:t>
            </w: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8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Number of participants who were discontinued from the study by PI or sponsor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  <w:r>
              <w:t>(Provide reasons for discontinuation from study)</w:t>
            </w: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9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Number of participants with adverse events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  <w:r>
              <w:t>(Provide details of each adverse event)</w:t>
            </w: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10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Number of SAEs reported: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  <w:r>
              <w:t>(Provide details of reporting of each SAE)</w:t>
            </w:r>
          </w:p>
        </w:tc>
      </w:tr>
      <w:tr w:rsidR="00995E3E" w:rsidTr="00995E3E">
        <w:trPr>
          <w:trHeight w:val="143"/>
        </w:trPr>
        <w:tc>
          <w:tcPr>
            <w:tcW w:w="9016" w:type="dxa"/>
            <w:gridSpan w:val="4"/>
          </w:tcPr>
          <w:p w:rsidR="00995E3E" w:rsidRDefault="00995E3E" w:rsidP="00995E3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textAlignment w:val="baseline"/>
            </w:pPr>
            <w:r>
              <w:rPr>
                <w:b/>
                <w:bCs/>
                <w:color w:val="222222"/>
              </w:rPr>
              <w:t>Changes in the protocol/ risk to participants:</w:t>
            </w: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Whether approved protocol version followed: 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222222"/>
              </w:rPr>
            </w:pPr>
            <w:r>
              <w:rPr>
                <w:color w:val="222222"/>
              </w:rPr>
              <w:t>Any changes made in the selection criteria of participants 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222222"/>
              </w:rPr>
            </w:pPr>
            <w:r>
              <w:rPr>
                <w:color w:val="222222"/>
              </w:rPr>
              <w:t>Any changes made in the protocol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Any changes made in the study team; any change in guide</w:t>
            </w:r>
          </w:p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Any changes in the sample size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Any changes in the funding status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6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Any increase in the risk to the participants based on the findings of the current study/new information in literature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95E3E" w:rsidTr="00995E3E">
        <w:trPr>
          <w:trHeight w:val="143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995E3E" w:rsidRDefault="00995E3E" w:rsidP="00995E3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  <w:color w:val="222222"/>
              </w:rPr>
              <w:t>Monitoring/ data analysis</w:t>
            </w: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b/>
                <w:bCs/>
                <w:color w:val="222222"/>
              </w:rPr>
            </w:pPr>
            <w:r>
              <w:rPr>
                <w:color w:val="222222"/>
              </w:rPr>
              <w:t xml:space="preserve">Has interim data analysis </w:t>
            </w:r>
            <w:proofErr w:type="gramStart"/>
            <w:r>
              <w:rPr>
                <w:color w:val="222222"/>
              </w:rPr>
              <w:t>been done and reported earlier</w:t>
            </w:r>
            <w:proofErr w:type="gramEnd"/>
            <w:r>
              <w:rPr>
                <w:color w:val="222222"/>
              </w:rPr>
              <w:t xml:space="preserve">? 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  <w:r>
              <w:t>(</w:t>
            </w:r>
            <w:r>
              <w:rPr>
                <w:color w:val="222222"/>
              </w:rPr>
              <w:t>If yes, provide the report.)</w:t>
            </w: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Has the data safety and monitoring board reported? 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222222"/>
              </w:rPr>
              <w:t>(If yes, provide the report)</w:t>
            </w: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Has YEC-1/ regulatory authorities conducted a site monitoring/ audit?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</w:pPr>
            <w:r>
              <w:rPr>
                <w:color w:val="222222"/>
              </w:rPr>
              <w:t>(If yes, provide the report)</w:t>
            </w:r>
          </w:p>
        </w:tc>
      </w:tr>
      <w:tr w:rsidR="00995E3E" w:rsidTr="00995E3E">
        <w:trPr>
          <w:trHeight w:val="143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995E3E" w:rsidRPr="00FC2668" w:rsidRDefault="00995E3E" w:rsidP="00995E3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FC2668">
              <w:rPr>
                <w:b/>
                <w:color w:val="222222"/>
              </w:rPr>
              <w:t>Any other:</w:t>
            </w: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Any investigator(s) have developed a conflict of interest during the conduct of the study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  <w:r>
              <w:rPr>
                <w:color w:val="222222"/>
              </w:rPr>
              <w:t>(If yes, provide the report)</w:t>
            </w: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Any difficulties/ events faced during the study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Any other information you would like to share with the YEC-1 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95E3E" w:rsidTr="00B317D9">
        <w:trPr>
          <w:trHeight w:val="143"/>
        </w:trPr>
        <w:tc>
          <w:tcPr>
            <w:tcW w:w="9016" w:type="dxa"/>
            <w:gridSpan w:val="4"/>
          </w:tcPr>
          <w:p w:rsidR="00995E3E" w:rsidRDefault="00995E3E" w:rsidP="00995E3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jc w:val="center"/>
            </w:pPr>
            <w:r>
              <w:t>Summary of the study</w:t>
            </w:r>
            <w:r w:rsidR="001916E5">
              <w:t xml:space="preserve"> (in 500 words)</w:t>
            </w: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1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Introduction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Objectives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 xml:space="preserve">3. 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>Material and methods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 xml:space="preserve">4. 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Results </w:t>
            </w:r>
            <w:r w:rsidR="001916E5">
              <w:rPr>
                <w:color w:val="222222"/>
              </w:rPr>
              <w:t>and analysis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 xml:space="preserve">5. 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Discussion 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 xml:space="preserve">6. 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Conclusion 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  <w:tr w:rsidR="00995E3E" w:rsidTr="00995E3E">
        <w:trPr>
          <w:trHeight w:val="143"/>
        </w:trPr>
        <w:tc>
          <w:tcPr>
            <w:tcW w:w="721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 xml:space="preserve">7. </w:t>
            </w:r>
          </w:p>
        </w:tc>
        <w:tc>
          <w:tcPr>
            <w:tcW w:w="3606" w:type="dxa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color w:val="222222"/>
              </w:rPr>
            </w:pPr>
            <w:r>
              <w:rPr>
                <w:color w:val="222222"/>
              </w:rPr>
              <w:t xml:space="preserve">Utilization of the results </w:t>
            </w:r>
          </w:p>
        </w:tc>
        <w:tc>
          <w:tcPr>
            <w:tcW w:w="4689" w:type="dxa"/>
            <w:gridSpan w:val="2"/>
          </w:tcPr>
          <w:p w:rsidR="00995E3E" w:rsidRDefault="00995E3E" w:rsidP="00995E3E">
            <w:pPr>
              <w:pStyle w:val="NormalWeb"/>
              <w:spacing w:before="0" w:beforeAutospacing="0" w:after="0" w:afterAutospacing="0" w:line="276" w:lineRule="auto"/>
            </w:pPr>
          </w:p>
        </w:tc>
      </w:tr>
    </w:tbl>
    <w:p w:rsidR="00F1250F" w:rsidRDefault="00F1250F" w:rsidP="009F13DB">
      <w:pPr>
        <w:pStyle w:val="NormalWeb"/>
        <w:spacing w:before="0" w:beforeAutospacing="0" w:after="0" w:afterAutospacing="0" w:line="276" w:lineRule="auto"/>
        <w:jc w:val="center"/>
      </w:pPr>
    </w:p>
    <w:p w:rsidR="00031D0A" w:rsidRDefault="00031D0A" w:rsidP="00031D0A">
      <w:pPr>
        <w:pStyle w:val="NormalWeb"/>
        <w:spacing w:before="0" w:beforeAutospacing="0" w:after="0" w:afterAutospacing="0" w:line="276" w:lineRule="auto"/>
        <w:textAlignment w:val="baseline"/>
        <w:rPr>
          <w:color w:val="222222"/>
        </w:rPr>
      </w:pPr>
    </w:p>
    <w:p w:rsidR="00031D0A" w:rsidRDefault="00031D0A" w:rsidP="00031D0A">
      <w:pPr>
        <w:pStyle w:val="NormalWeb"/>
        <w:spacing w:before="0" w:beforeAutospacing="0" w:after="0" w:afterAutospacing="0" w:line="276" w:lineRule="auto"/>
        <w:textAlignment w:val="baseline"/>
        <w:rPr>
          <w:color w:val="222222"/>
        </w:rPr>
      </w:pPr>
      <w:r>
        <w:rPr>
          <w:color w:val="222222"/>
        </w:rPr>
        <w:t>Signature of the PI</w:t>
      </w:r>
      <w:r w:rsidR="00301935">
        <w:rPr>
          <w:color w:val="222222"/>
        </w:rPr>
        <w:t>: (with name and date)</w:t>
      </w:r>
    </w:p>
    <w:p w:rsidR="00031D0A" w:rsidRDefault="00031D0A" w:rsidP="00031D0A">
      <w:pPr>
        <w:pStyle w:val="NormalWeb"/>
        <w:spacing w:before="0" w:beforeAutospacing="0" w:after="0" w:afterAutospacing="0" w:line="276" w:lineRule="auto"/>
        <w:textAlignment w:val="baseline"/>
        <w:rPr>
          <w:color w:val="222222"/>
        </w:rPr>
      </w:pPr>
    </w:p>
    <w:p w:rsidR="00031D0A" w:rsidRDefault="00031D0A" w:rsidP="00031D0A">
      <w:pPr>
        <w:pStyle w:val="NormalWeb"/>
        <w:spacing w:before="0" w:beforeAutospacing="0" w:after="0" w:afterAutospacing="0" w:line="276" w:lineRule="auto"/>
        <w:textAlignment w:val="baseline"/>
        <w:rPr>
          <w:color w:val="222222"/>
        </w:rPr>
      </w:pPr>
    </w:p>
    <w:p w:rsidR="00301935" w:rsidRDefault="00031D0A" w:rsidP="00301935">
      <w:pPr>
        <w:pStyle w:val="NormalWeb"/>
        <w:spacing w:before="0" w:beforeAutospacing="0" w:after="0" w:afterAutospacing="0" w:line="276" w:lineRule="auto"/>
        <w:textAlignment w:val="baseline"/>
        <w:rPr>
          <w:color w:val="222222"/>
        </w:rPr>
      </w:pPr>
      <w:r>
        <w:rPr>
          <w:color w:val="222222"/>
        </w:rPr>
        <w:t xml:space="preserve">Signature of the guide (if any): </w:t>
      </w:r>
      <w:r w:rsidR="00301935">
        <w:rPr>
          <w:color w:val="222222"/>
        </w:rPr>
        <w:t>(with name and date)</w:t>
      </w:r>
    </w:p>
    <w:p w:rsidR="00031D0A" w:rsidRDefault="00031D0A" w:rsidP="00031D0A">
      <w:pPr>
        <w:pStyle w:val="NormalWeb"/>
        <w:spacing w:before="0" w:beforeAutospacing="0" w:after="0" w:afterAutospacing="0" w:line="276" w:lineRule="auto"/>
        <w:textAlignment w:val="baseline"/>
        <w:rPr>
          <w:color w:val="222222"/>
        </w:rPr>
      </w:pPr>
    </w:p>
    <w:p w:rsidR="009F13DB" w:rsidRDefault="009F13DB" w:rsidP="009F13DB">
      <w:pPr>
        <w:spacing w:line="276" w:lineRule="auto"/>
        <w:jc w:val="both"/>
      </w:pPr>
    </w:p>
    <w:p w:rsidR="009F13DB" w:rsidRDefault="009F13DB" w:rsidP="009F13DB">
      <w:pPr>
        <w:spacing w:line="276" w:lineRule="auto"/>
        <w:jc w:val="both"/>
      </w:pPr>
    </w:p>
    <w:sectPr w:rsidR="009F13DB" w:rsidSect="00F73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5F65"/>
    <w:multiLevelType w:val="multilevel"/>
    <w:tmpl w:val="38B8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214AF"/>
    <w:multiLevelType w:val="multilevel"/>
    <w:tmpl w:val="453C6B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82669"/>
    <w:multiLevelType w:val="hybridMultilevel"/>
    <w:tmpl w:val="850808B4"/>
    <w:lvl w:ilvl="0" w:tplc="3F84FEB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F484598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45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683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48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E7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8A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E5E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87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77114"/>
    <w:multiLevelType w:val="hybridMultilevel"/>
    <w:tmpl w:val="14509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2"/>
    <w:lvlOverride w:ilvl="0">
      <w:lvl w:ilvl="0" w:tplc="3F84FEB6">
        <w:numFmt w:val="decimal"/>
        <w:lvlText w:val="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7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8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9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0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1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2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3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4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5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6">
    <w:abstractNumId w:val="2"/>
    <w:lvlOverride w:ilvl="0">
      <w:lvl w:ilvl="0" w:tplc="3F84FEB6">
        <w:numFmt w:val="upperLetter"/>
        <w:lvlText w:val="%1."/>
        <w:lvlJc w:val="left"/>
      </w:lvl>
    </w:lvlOverride>
    <w:lvlOverride w:ilvl="1">
      <w:lvl w:ilvl="1" w:tplc="2F484598">
        <w:numFmt w:val="lowerLetter"/>
        <w:lvlText w:val="%2."/>
        <w:lvlJc w:val="left"/>
      </w:lvl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DB"/>
    <w:rsid w:val="00031D0A"/>
    <w:rsid w:val="00061B8C"/>
    <w:rsid w:val="00072979"/>
    <w:rsid w:val="0007522C"/>
    <w:rsid w:val="000B729A"/>
    <w:rsid w:val="001916E5"/>
    <w:rsid w:val="00247B67"/>
    <w:rsid w:val="00301935"/>
    <w:rsid w:val="00404600"/>
    <w:rsid w:val="00643D2D"/>
    <w:rsid w:val="006D6463"/>
    <w:rsid w:val="007F17FA"/>
    <w:rsid w:val="008B1F0E"/>
    <w:rsid w:val="00995E3E"/>
    <w:rsid w:val="009C092A"/>
    <w:rsid w:val="009F13DB"/>
    <w:rsid w:val="009F685F"/>
    <w:rsid w:val="00A30758"/>
    <w:rsid w:val="00AA4A46"/>
    <w:rsid w:val="00BF362B"/>
    <w:rsid w:val="00C70030"/>
    <w:rsid w:val="00CA3A16"/>
    <w:rsid w:val="00D35E5B"/>
    <w:rsid w:val="00D75CC2"/>
    <w:rsid w:val="00ED04AD"/>
    <w:rsid w:val="00F1250F"/>
    <w:rsid w:val="00F732B9"/>
    <w:rsid w:val="00F956EF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B1A5"/>
  <w15:docId w15:val="{5953D47A-F55C-428E-A0C9-F577F1F4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3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F12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7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hcom@yenepoya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YUEC</dc:creator>
  <cp:lastModifiedBy>Dr. Uma Kulkarni</cp:lastModifiedBy>
  <cp:revision>3</cp:revision>
  <dcterms:created xsi:type="dcterms:W3CDTF">2019-12-28T07:45:00Z</dcterms:created>
  <dcterms:modified xsi:type="dcterms:W3CDTF">2019-12-28T07:45:00Z</dcterms:modified>
</cp:coreProperties>
</file>