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00" w:rsidRPr="00AF066A" w:rsidRDefault="007C4F00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F06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Yenepoya Ethics Committee-1 </w:t>
      </w:r>
    </w:p>
    <w:p w:rsidR="009861CE" w:rsidRPr="009861CE" w:rsidRDefault="009861CE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1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Ann07/SOP10/v3: </w:t>
      </w:r>
    </w:p>
    <w:p w:rsidR="009861CE" w:rsidRDefault="009861CE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861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Applic</w:t>
      </w:r>
      <w:r w:rsidR="007C4F00" w:rsidRPr="00AF066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ation for extension of the research study</w:t>
      </w:r>
      <w:r w:rsidRPr="009861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</w:p>
    <w:p w:rsidR="009861CE" w:rsidRDefault="00AF066A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</w:pPr>
      <w:r w:rsidRPr="00AF066A"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>Please download the form, fill the details, sign, scan and send by email or submit at YEC-1 office as a hard copy</w:t>
      </w:r>
    </w:p>
    <w:p w:rsidR="00AF066A" w:rsidRDefault="00AF066A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>Do not delete any of the titles given in the columns. If not applicable, write NA</w:t>
      </w:r>
    </w:p>
    <w:p w:rsidR="00AF066A" w:rsidRPr="00AF066A" w:rsidRDefault="00590F39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>If a</w:t>
      </w:r>
      <w:r w:rsidR="00AF066A"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ny clarification </w:t>
      </w:r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is </w:t>
      </w:r>
      <w:r w:rsidR="00AF066A"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needed, </w:t>
      </w:r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please </w:t>
      </w:r>
      <w:r w:rsidR="00AF066A"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>contact YEC-1 office or</w:t>
      </w:r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>emai</w:t>
      </w:r>
      <w:proofErr w:type="spellEnd"/>
      <w:r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 </w:t>
      </w:r>
      <w:r w:rsidR="00AF066A">
        <w:rPr>
          <w:rFonts w:ascii="Times New Roman" w:eastAsia="Times New Roman" w:hAnsi="Times New Roman" w:cs="Times New Roman"/>
          <w:bCs/>
          <w:i/>
          <w:color w:val="222222"/>
          <w:sz w:val="20"/>
          <w:szCs w:val="24"/>
        </w:rPr>
        <w:t xml:space="preserve"> </w:t>
      </w:r>
      <w:hyperlink r:id="rId5" w:history="1">
        <w:r w:rsidR="00AF066A" w:rsidRPr="00D62B6F">
          <w:rPr>
            <w:rStyle w:val="Hyperlink"/>
            <w:rFonts w:ascii="Times New Roman" w:eastAsia="Times New Roman" w:hAnsi="Times New Roman" w:cs="Times New Roman"/>
            <w:bCs/>
            <w:i/>
            <w:sz w:val="20"/>
            <w:szCs w:val="24"/>
          </w:rPr>
          <w:t>ethcom@yenepoya.edu.in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70"/>
        <w:gridCol w:w="4855"/>
      </w:tblGrid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Date: 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Name of the Principal Investigator: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Department: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Institution 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Protocol Number: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Protocol title: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Date of YEC-1 </w:t>
            </w:r>
            <w:r w:rsidR="00590F3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initial </w:t>
            </w:r>
            <w:r w:rsidRPr="00AF06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approval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Dates of Approval of amendments if any: 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Dates of previous extension of EC clearance if any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From</w:t>
            </w:r>
          </w:p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06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</w:t>
            </w: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Date of submission of the last </w:t>
            </w:r>
            <w:r w:rsidRPr="00AF066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c</w:t>
            </w: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ontinuing review application form: 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Any lapse in YEC-1 clearance validity: 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Sample size approved at this site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Number of participants screened so far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Number of participants recruited so far 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Number of participants who are ongoing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Number of participants who have completed the study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Projected duration of study at the time of first YEC-1 approval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Duration of study completed so far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1CE" w:rsidRPr="00AF066A" w:rsidTr="009861CE">
        <w:tc>
          <w:tcPr>
            <w:tcW w:w="625" w:type="dxa"/>
          </w:tcPr>
          <w:p w:rsidR="009861CE" w:rsidRPr="00AF066A" w:rsidRDefault="009861CE" w:rsidP="009861CE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9861CE" w:rsidRPr="00AF066A" w:rsidRDefault="009861CE" w:rsidP="009861C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9861CE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Expected duration in months to complete the study</w:t>
            </w:r>
          </w:p>
        </w:tc>
        <w:tc>
          <w:tcPr>
            <w:tcW w:w="4855" w:type="dxa"/>
          </w:tcPr>
          <w:p w:rsidR="009861CE" w:rsidRPr="00AF066A" w:rsidRDefault="009861CE" w:rsidP="009861C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61CE" w:rsidRPr="009861CE" w:rsidRDefault="009861CE" w:rsidP="0098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61CE" w:rsidRDefault="003615AF" w:rsidP="009861C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I declare that the above information is accurate and true. I request Yenepoya Ethics Committee-1 to grant me extension of approval to conduct the study, with all the other terms of reference and conditions remaining unchanged.</w:t>
      </w:r>
    </w:p>
    <w:p w:rsidR="003615AF" w:rsidRPr="003615AF" w:rsidRDefault="003615AF" w:rsidP="009861CE">
      <w:pPr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</w:p>
    <w:p w:rsidR="009861CE" w:rsidRPr="009861CE" w:rsidRDefault="009861CE" w:rsidP="009861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61C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Signature of the PI</w:t>
      </w:r>
    </w:p>
    <w:p w:rsidR="009861CE" w:rsidRPr="00AF066A" w:rsidRDefault="009861CE" w:rsidP="009861C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9861C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Date: </w:t>
      </w:r>
    </w:p>
    <w:p w:rsidR="009861CE" w:rsidRPr="00AF066A" w:rsidRDefault="009861CE" w:rsidP="009861C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C375EF" w:rsidRPr="00AF066A" w:rsidRDefault="009861CE" w:rsidP="003615AF">
      <w:pPr>
        <w:spacing w:after="0" w:line="240" w:lineRule="auto"/>
        <w:rPr>
          <w:b/>
        </w:rPr>
      </w:pPr>
      <w:r w:rsidRPr="00AF066A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Signature of the guide (if applicable)</w:t>
      </w:r>
    </w:p>
    <w:sectPr w:rsidR="00C375EF" w:rsidRPr="00AF066A" w:rsidSect="00AC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7B4F"/>
    <w:multiLevelType w:val="hybridMultilevel"/>
    <w:tmpl w:val="8F1CA8FC"/>
    <w:lvl w:ilvl="0" w:tplc="544EB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E3FEA">
      <w:start w:val="1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6A03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7E0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F0B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82E7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804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2C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700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32D73"/>
    <w:multiLevelType w:val="hybridMultilevel"/>
    <w:tmpl w:val="B08A0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C7615A"/>
    <w:multiLevelType w:val="hybridMultilevel"/>
    <w:tmpl w:val="0922ACC2"/>
    <w:lvl w:ilvl="0" w:tplc="1D7C7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C655EC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F6E1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AA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C2B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01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4A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016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5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13594"/>
    <w:multiLevelType w:val="multilevel"/>
    <w:tmpl w:val="7CDC8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">
    <w:abstractNumId w:val="2"/>
  </w:num>
  <w:num w:numId="3">
    <w:abstractNumId w:val="2"/>
    <w:lvlOverride w:ilvl="0">
      <w:lvl w:ilvl="0" w:tplc="1D7C79A8">
        <w:numFmt w:val="decimal"/>
        <w:lvlText w:val=""/>
        <w:lvlJc w:val="left"/>
      </w:lvl>
    </w:lvlOverride>
    <w:lvlOverride w:ilvl="1">
      <w:lvl w:ilvl="1" w:tplc="C6C655EC">
        <w:numFmt w:val="lowerLetter"/>
        <w:lvlText w:val="%2."/>
        <w:lvlJc w:val="left"/>
      </w:lvl>
    </w:lvlOverride>
  </w:num>
  <w:num w:numId="4">
    <w:abstractNumId w:val="2"/>
    <w:lvlOverride w:ilvl="0">
      <w:lvl w:ilvl="0" w:tplc="1D7C79A8">
        <w:numFmt w:val="decimal"/>
        <w:lvlText w:val=""/>
        <w:lvlJc w:val="left"/>
      </w:lvl>
    </w:lvlOverride>
    <w:lvlOverride w:ilvl="1">
      <w:lvl w:ilvl="1" w:tplc="C6C655EC">
        <w:numFmt w:val="lowerLetter"/>
        <w:lvlText w:val="%2."/>
        <w:lvlJc w:val="left"/>
      </w:lvl>
    </w:lvlOverride>
  </w:num>
  <w:num w:numId="5">
    <w:abstractNumId w:val="2"/>
    <w:lvlOverride w:ilvl="0">
      <w:lvl w:ilvl="0" w:tplc="1D7C79A8">
        <w:numFmt w:val="decimal"/>
        <w:lvlText w:val=""/>
        <w:lvlJc w:val="left"/>
      </w:lvl>
    </w:lvlOverride>
    <w:lvlOverride w:ilvl="1">
      <w:lvl w:ilvl="1" w:tplc="C6C655EC">
        <w:numFmt w:val="lowerLetter"/>
        <w:lvlText w:val="%2."/>
        <w:lvlJc w:val="left"/>
      </w:lvl>
    </w:lvlOverride>
  </w:num>
  <w:num w:numId="6">
    <w:abstractNumId w:val="2"/>
    <w:lvlOverride w:ilvl="0">
      <w:lvl w:ilvl="0" w:tplc="1D7C79A8">
        <w:numFmt w:val="decimal"/>
        <w:lvlText w:val=""/>
        <w:lvlJc w:val="left"/>
      </w:lvl>
    </w:lvlOverride>
    <w:lvlOverride w:ilvl="1">
      <w:lvl w:ilvl="1" w:tplc="C6C655EC">
        <w:numFmt w:val="lowerLetter"/>
        <w:lvlText w:val="%2."/>
        <w:lvlJc w:val="left"/>
      </w:lvl>
    </w:lvlOverride>
  </w:num>
  <w:num w:numId="7">
    <w:abstractNumId w:val="0"/>
  </w:num>
  <w:num w:numId="8">
    <w:abstractNumId w:val="0"/>
    <w:lvlOverride w:ilvl="0">
      <w:lvl w:ilvl="0" w:tplc="544EB94C">
        <w:numFmt w:val="decimal"/>
        <w:lvlText w:val=""/>
        <w:lvlJc w:val="left"/>
      </w:lvl>
    </w:lvlOverride>
    <w:lvlOverride w:ilvl="1">
      <w:lvl w:ilvl="1" w:tplc="297E3FEA">
        <w:numFmt w:val="lowerLetter"/>
        <w:lvlText w:val="%2."/>
        <w:lvlJc w:val="left"/>
      </w:lvl>
    </w:lvlOverride>
  </w:num>
  <w:num w:numId="9">
    <w:abstractNumId w:val="0"/>
    <w:lvlOverride w:ilvl="0">
      <w:lvl w:ilvl="0" w:tplc="544EB94C">
        <w:numFmt w:val="decimal"/>
        <w:lvlText w:val=""/>
        <w:lvlJc w:val="left"/>
      </w:lvl>
    </w:lvlOverride>
    <w:lvlOverride w:ilvl="1">
      <w:lvl w:ilvl="1" w:tplc="297E3FEA">
        <w:numFmt w:val="lowerLetter"/>
        <w:lvlText w:val="%2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861CE"/>
    <w:rsid w:val="003615AF"/>
    <w:rsid w:val="00590F39"/>
    <w:rsid w:val="007C4F00"/>
    <w:rsid w:val="0081105A"/>
    <w:rsid w:val="009861CE"/>
    <w:rsid w:val="00AC0972"/>
    <w:rsid w:val="00AF066A"/>
    <w:rsid w:val="00D2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B1919"/>
  <w15:docId w15:val="{F627818A-E22C-4B18-BC73-0DC8CCBE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8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6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hcom@yenepoya.edu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Uma Kulkarni</dc:creator>
  <cp:lastModifiedBy>Ravi Vaswani</cp:lastModifiedBy>
  <cp:revision>3</cp:revision>
  <dcterms:created xsi:type="dcterms:W3CDTF">2020-03-26T06:10:00Z</dcterms:created>
  <dcterms:modified xsi:type="dcterms:W3CDTF">2020-05-19T10:06:00Z</dcterms:modified>
</cp:coreProperties>
</file>